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B2F" w:rsidRPr="00504B2F" w:rsidRDefault="00504B2F" w:rsidP="00504B2F">
      <w:pPr>
        <w:spacing w:after="210"/>
        <w:outlineLvl w:val="1"/>
        <w:rPr>
          <w:rFonts w:ascii="Helvetica Neue" w:eastAsia="Times New Roman" w:hAnsi="Helvetica Neue" w:cs="Times New Roman"/>
          <w:color w:val="333333"/>
          <w:spacing w:val="8"/>
          <w:sz w:val="33"/>
          <w:szCs w:val="33"/>
        </w:rPr>
      </w:pPr>
      <w:r w:rsidRPr="00504B2F">
        <w:rPr>
          <w:rFonts w:ascii="Helvetica Neue" w:eastAsia="Times New Roman" w:hAnsi="Helvetica Neue" w:cs="Times New Roman"/>
          <w:color w:val="333333"/>
          <w:spacing w:val="8"/>
          <w:sz w:val="33"/>
          <w:szCs w:val="33"/>
        </w:rPr>
        <w:t>2019</w:t>
      </w:r>
      <w:r w:rsidRPr="00504B2F">
        <w:rPr>
          <w:rFonts w:ascii="SimSun" w:eastAsia="SimSun" w:hAnsi="SimSun" w:cs="SimSun" w:hint="eastAsia"/>
          <w:color w:val="333333"/>
          <w:spacing w:val="8"/>
          <w:sz w:val="33"/>
          <w:szCs w:val="33"/>
        </w:rPr>
        <w:t>新广告法禁用</w:t>
      </w:r>
      <w:r w:rsidRPr="00504B2F">
        <w:rPr>
          <w:rFonts w:ascii="SimSun" w:eastAsia="SimSun" w:hAnsi="SimSun" w:cs="SimSun"/>
          <w:color w:val="333333"/>
          <w:spacing w:val="8"/>
          <w:sz w:val="33"/>
          <w:szCs w:val="33"/>
        </w:rPr>
        <w:t>词</w:t>
      </w:r>
      <w:bookmarkStart w:id="0" w:name="_GoBack"/>
      <w:bookmarkEnd w:id="0"/>
    </w:p>
    <w:p w:rsidR="00504B2F" w:rsidRDefault="00504B2F" w:rsidP="00504B2F">
      <w:pPr>
        <w:jc w:val="both"/>
        <w:rPr>
          <w:rFonts w:ascii="SimSun" w:eastAsia="SimSun" w:hAnsi="SimSun" w:cs="SimSun"/>
          <w:color w:val="888888"/>
          <w:spacing w:val="23"/>
          <w:sz w:val="21"/>
          <w:szCs w:val="21"/>
        </w:rPr>
      </w:pPr>
    </w:p>
    <w:p w:rsidR="00504B2F" w:rsidRPr="00504B2F" w:rsidRDefault="00504B2F" w:rsidP="00504B2F">
      <w:pPr>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888888"/>
          <w:spacing w:val="23"/>
          <w:sz w:val="21"/>
          <w:szCs w:val="21"/>
        </w:rPr>
        <w:t>新广告法只是明确不能使用</w:t>
      </w:r>
      <w:r w:rsidRPr="00504B2F">
        <w:rPr>
          <w:rFonts w:ascii="Helvetica Neue" w:eastAsia="Times New Roman" w:hAnsi="Helvetica Neue" w:cs="Times New Roman"/>
          <w:color w:val="888888"/>
          <w:spacing w:val="23"/>
          <w:sz w:val="21"/>
          <w:szCs w:val="21"/>
        </w:rPr>
        <w:t>“</w:t>
      </w:r>
      <w:r w:rsidRPr="00504B2F">
        <w:rPr>
          <w:rFonts w:ascii="SimSun" w:eastAsia="SimSun" w:hAnsi="SimSun" w:cs="SimSun" w:hint="eastAsia"/>
          <w:color w:val="888888"/>
          <w:spacing w:val="23"/>
          <w:sz w:val="21"/>
          <w:szCs w:val="21"/>
        </w:rPr>
        <w:t>国家级、最高级、最佳等用语</w:t>
      </w:r>
      <w:r w:rsidRPr="00504B2F">
        <w:rPr>
          <w:rFonts w:ascii="Helvetica Neue" w:eastAsia="Times New Roman" w:hAnsi="Helvetica Neue" w:cs="Times New Roman"/>
          <w:color w:val="888888"/>
          <w:spacing w:val="23"/>
          <w:sz w:val="21"/>
          <w:szCs w:val="21"/>
        </w:rPr>
        <w:t>”</w:t>
      </w:r>
      <w:r w:rsidRPr="00504B2F">
        <w:rPr>
          <w:rFonts w:ascii="SimSun" w:eastAsia="SimSun" w:hAnsi="SimSun" w:cs="SimSun" w:hint="eastAsia"/>
          <w:color w:val="888888"/>
          <w:spacing w:val="23"/>
          <w:sz w:val="21"/>
          <w:szCs w:val="21"/>
        </w:rPr>
        <w:t>，但这其中的</w:t>
      </w:r>
      <w:r w:rsidRPr="00504B2F">
        <w:rPr>
          <w:rFonts w:ascii="Helvetica Neue" w:eastAsia="Times New Roman" w:hAnsi="Helvetica Neue" w:cs="Times New Roman"/>
          <w:color w:val="888888"/>
          <w:spacing w:val="23"/>
          <w:sz w:val="21"/>
          <w:szCs w:val="21"/>
        </w:rPr>
        <w:t>“</w:t>
      </w:r>
      <w:r w:rsidRPr="00504B2F">
        <w:rPr>
          <w:rFonts w:ascii="SimSun" w:eastAsia="SimSun" w:hAnsi="SimSun" w:cs="SimSun" w:hint="eastAsia"/>
          <w:color w:val="888888"/>
          <w:spacing w:val="23"/>
          <w:sz w:val="21"/>
          <w:szCs w:val="21"/>
        </w:rPr>
        <w:t>等</w:t>
      </w:r>
      <w:r w:rsidRPr="00504B2F">
        <w:rPr>
          <w:rFonts w:ascii="Helvetica Neue" w:eastAsia="Times New Roman" w:hAnsi="Helvetica Neue" w:cs="Times New Roman"/>
          <w:color w:val="888888"/>
          <w:spacing w:val="23"/>
          <w:sz w:val="21"/>
          <w:szCs w:val="21"/>
        </w:rPr>
        <w:t>”</w:t>
      </w:r>
      <w:r w:rsidRPr="00504B2F">
        <w:rPr>
          <w:rFonts w:ascii="SimSun" w:eastAsia="SimSun" w:hAnsi="SimSun" w:cs="SimSun" w:hint="eastAsia"/>
          <w:color w:val="888888"/>
          <w:spacing w:val="23"/>
          <w:sz w:val="21"/>
          <w:szCs w:val="21"/>
        </w:rPr>
        <w:t>并没有做明确的解释，换句话说，这个说明具有很大的解释范围间</w:t>
      </w:r>
      <w:r w:rsidRPr="00504B2F">
        <w:rPr>
          <w:rFonts w:ascii="SimSun" w:eastAsia="SimSun" w:hAnsi="SimSun" w:cs="SimSun"/>
          <w:color w:val="888888"/>
          <w:spacing w:val="23"/>
          <w:sz w:val="21"/>
          <w:szCs w:val="21"/>
        </w:rPr>
        <w:t>。</w:t>
      </w:r>
    </w:p>
    <w:p w:rsidR="00504B2F" w:rsidRPr="00504B2F" w:rsidRDefault="00504B2F" w:rsidP="00504B2F">
      <w:pPr>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888888"/>
          <w:spacing w:val="23"/>
          <w:sz w:val="21"/>
          <w:szCs w:val="21"/>
        </w:rPr>
        <w:t>极限用语包括但不限于商品列表页、商品的标题，副标题，主图以及详情页，商品包装等，触犯新广告法底线，单独的罚款方面，</w:t>
      </w:r>
      <w:r w:rsidRPr="00504B2F">
        <w:rPr>
          <w:rFonts w:ascii="Helvetica Neue" w:eastAsia="Times New Roman" w:hAnsi="Helvetica Neue" w:cs="Times New Roman"/>
          <w:color w:val="888888"/>
          <w:spacing w:val="23"/>
          <w:sz w:val="21"/>
          <w:szCs w:val="21"/>
        </w:rPr>
        <w:t>20</w:t>
      </w:r>
      <w:r w:rsidRPr="00504B2F">
        <w:rPr>
          <w:rFonts w:ascii="SimSun" w:eastAsia="SimSun" w:hAnsi="SimSun" w:cs="SimSun" w:hint="eastAsia"/>
          <w:color w:val="888888"/>
          <w:spacing w:val="23"/>
          <w:sz w:val="21"/>
          <w:szCs w:val="21"/>
        </w:rPr>
        <w:t>万起步，最高</w:t>
      </w:r>
      <w:r w:rsidRPr="00504B2F">
        <w:rPr>
          <w:rFonts w:ascii="Helvetica Neue" w:eastAsia="Times New Roman" w:hAnsi="Helvetica Neue" w:cs="Times New Roman"/>
          <w:color w:val="888888"/>
          <w:spacing w:val="23"/>
          <w:sz w:val="21"/>
          <w:szCs w:val="21"/>
        </w:rPr>
        <w:t>100</w:t>
      </w:r>
      <w:r w:rsidRPr="00504B2F">
        <w:rPr>
          <w:rFonts w:ascii="SimSun" w:eastAsia="SimSun" w:hAnsi="SimSun" w:cs="SimSun" w:hint="eastAsia"/>
          <w:color w:val="888888"/>
          <w:spacing w:val="23"/>
          <w:sz w:val="21"/>
          <w:szCs w:val="21"/>
        </w:rPr>
        <w:t>万元</w:t>
      </w:r>
      <w:r w:rsidRPr="00504B2F">
        <w:rPr>
          <w:rFonts w:ascii="SimSun" w:eastAsia="SimSun" w:hAnsi="SimSun" w:cs="SimSun"/>
          <w:color w:val="888888"/>
          <w:spacing w:val="23"/>
          <w:sz w:val="21"/>
          <w:szCs w:val="21"/>
        </w:rPr>
        <w:t>。</w:t>
      </w:r>
    </w:p>
    <w:p w:rsidR="00504B2F" w:rsidRPr="00504B2F" w:rsidRDefault="00504B2F" w:rsidP="00504B2F">
      <w:pPr>
        <w:rPr>
          <w:rFonts w:ascii="Times New Roman" w:eastAsia="Times New Roman" w:hAnsi="Times New Roman" w:cs="Times New Roman"/>
        </w:rPr>
      </w:pPr>
    </w:p>
    <w:p w:rsidR="00504B2F" w:rsidRPr="00504B2F" w:rsidRDefault="00504B2F" w:rsidP="00504B2F">
      <w:pPr>
        <w:spacing w:before="375" w:after="150"/>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最</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有</w:t>
      </w:r>
      <w:r w:rsidRPr="00504B2F">
        <w:rPr>
          <w:rFonts w:ascii="SimSun" w:eastAsia="SimSun" w:hAnsi="SimSun" w:cs="SimSun"/>
          <w:color w:val="3F3E3F"/>
          <w:spacing w:val="23"/>
          <w:sz w:val="21"/>
          <w:szCs w:val="21"/>
        </w:rPr>
        <w:t>关</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最、最佳、最具、最爱、最赚、最优、最优秀、最好、最大、最大程度、最高、最高级、最高档、最奢侈、最低、最低级、最低价、最底、最便宜、时尚最低价、最流行、最受欢迎、最时尚、最聚拢、最符合、最舒适、最先、最先进、最先进科学、最先进加工工艺、最先享受、最后、最后一波、最新、最新科技、最新科学</w:t>
      </w:r>
      <w:r w:rsidRPr="00504B2F">
        <w:rPr>
          <w:rFonts w:ascii="SimSun" w:eastAsia="SimSun" w:hAnsi="SimSun" w:cs="SimSun"/>
          <w:color w:val="3F3E3F"/>
          <w:spacing w:val="23"/>
          <w:sz w:val="21"/>
          <w:szCs w:val="21"/>
        </w:rPr>
        <w:t>。</w:t>
      </w:r>
    </w:p>
    <w:p w:rsidR="00504B2F" w:rsidRPr="00504B2F" w:rsidRDefault="00504B2F" w:rsidP="00504B2F">
      <w:pPr>
        <w:spacing w:after="150"/>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一</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有</w:t>
      </w:r>
      <w:r w:rsidRPr="00504B2F">
        <w:rPr>
          <w:rFonts w:ascii="SimSun" w:eastAsia="SimSun" w:hAnsi="SimSun" w:cs="SimSun"/>
          <w:color w:val="3F3E3F"/>
          <w:spacing w:val="23"/>
          <w:sz w:val="21"/>
          <w:szCs w:val="21"/>
        </w:rPr>
        <w:t>关</w:t>
      </w:r>
    </w:p>
    <w:p w:rsidR="00504B2F" w:rsidRPr="00504B2F" w:rsidRDefault="00504B2F" w:rsidP="00504B2F">
      <w:pPr>
        <w:spacing w:after="37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第一、中国第一、全网第一、销量第一、排名第一、唯一、第一品牌、</w:t>
      </w:r>
      <w:r w:rsidRPr="00504B2F">
        <w:rPr>
          <w:rFonts w:ascii="Helvetica Neue" w:eastAsia="Times New Roman" w:hAnsi="Helvetica Neue" w:cs="Times New Roman"/>
          <w:color w:val="3F3E3F"/>
          <w:spacing w:val="23"/>
          <w:sz w:val="21"/>
          <w:szCs w:val="21"/>
        </w:rPr>
        <w:t>NO.1</w:t>
      </w:r>
      <w:r w:rsidRPr="00504B2F">
        <w:rPr>
          <w:rFonts w:ascii="SimSun" w:eastAsia="SimSun" w:hAnsi="SimSun" w:cs="SimSun" w:hint="eastAsia"/>
          <w:color w:val="3F3E3F"/>
          <w:spacing w:val="23"/>
          <w:sz w:val="21"/>
          <w:szCs w:val="21"/>
        </w:rPr>
        <w:t>、</w:t>
      </w:r>
      <w:r w:rsidRPr="00504B2F">
        <w:rPr>
          <w:rFonts w:ascii="Helvetica Neue" w:eastAsia="Times New Roman" w:hAnsi="Helvetica Neue" w:cs="Times New Roman"/>
          <w:color w:val="3F3E3F"/>
          <w:spacing w:val="23"/>
          <w:sz w:val="21"/>
          <w:szCs w:val="21"/>
        </w:rPr>
        <w:t>TOP.1</w:t>
      </w:r>
      <w:r w:rsidRPr="00504B2F">
        <w:rPr>
          <w:rFonts w:ascii="SimSun" w:eastAsia="SimSun" w:hAnsi="SimSun" w:cs="SimSun" w:hint="eastAsia"/>
          <w:color w:val="3F3E3F"/>
          <w:spacing w:val="23"/>
          <w:sz w:val="21"/>
          <w:szCs w:val="21"/>
        </w:rPr>
        <w:t>、独一无二、全国第一、一流、一天、仅此一次（一款）、最后一波、全国</w:t>
      </w:r>
      <w:r w:rsidRPr="00504B2F">
        <w:rPr>
          <w:rFonts w:ascii="Helvetica Neue" w:eastAsia="Times New Roman" w:hAnsi="Helvetica Neue" w:cs="Times New Roman"/>
          <w:color w:val="3F3E3F"/>
          <w:spacing w:val="23"/>
          <w:sz w:val="21"/>
          <w:szCs w:val="21"/>
        </w:rPr>
        <w:t>X</w:t>
      </w:r>
      <w:r w:rsidRPr="00504B2F">
        <w:rPr>
          <w:rFonts w:ascii="SimSun" w:eastAsia="SimSun" w:hAnsi="SimSun" w:cs="SimSun" w:hint="eastAsia"/>
          <w:color w:val="3F3E3F"/>
          <w:spacing w:val="23"/>
          <w:sz w:val="21"/>
          <w:szCs w:val="21"/>
        </w:rPr>
        <w:t>大品牌之一</w:t>
      </w:r>
      <w:r w:rsidRPr="00504B2F">
        <w:rPr>
          <w:rFonts w:ascii="SimSun" w:eastAsia="SimSun" w:hAnsi="SimSun" w:cs="SimSun"/>
          <w:color w:val="3F3E3F"/>
          <w:spacing w:val="23"/>
          <w:sz w:val="21"/>
          <w:szCs w:val="21"/>
        </w:rPr>
        <w:t>。</w:t>
      </w:r>
    </w:p>
    <w:p w:rsidR="00504B2F" w:rsidRPr="00504B2F" w:rsidRDefault="00504B2F" w:rsidP="00504B2F">
      <w:pPr>
        <w:shd w:val="clear" w:color="auto" w:fill="FFFFFF"/>
        <w:jc w:val="both"/>
        <w:rPr>
          <w:rFonts w:ascii="Helvetica Neue" w:eastAsia="Times New Roman" w:hAnsi="Helvetica Neue" w:cs="Times New Roman"/>
          <w:color w:val="3F3E3F"/>
          <w:spacing w:val="8"/>
          <w:sz w:val="21"/>
          <w:szCs w:val="21"/>
        </w:rPr>
      </w:pPr>
    </w:p>
    <w:p w:rsidR="00504B2F" w:rsidRPr="00504B2F" w:rsidRDefault="00504B2F" w:rsidP="00504B2F">
      <w:pPr>
        <w:spacing w:before="375"/>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级</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极</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有</w:t>
      </w:r>
      <w:r w:rsidRPr="00504B2F">
        <w:rPr>
          <w:rFonts w:ascii="SimSun" w:eastAsia="SimSun" w:hAnsi="SimSun" w:cs="SimSun"/>
          <w:color w:val="3F3E3F"/>
          <w:spacing w:val="23"/>
          <w:sz w:val="21"/>
          <w:szCs w:val="21"/>
        </w:rPr>
        <w:t>关</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国家级（相关单位颁发的除外）、国家级产品、全球级、宇宙级、世界级、顶级（顶尖</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尖端）、顶级工艺、顶级享受、极品、极佳（绝佳</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绝对）、终极、极致</w:t>
      </w:r>
      <w:r w:rsidRPr="00504B2F">
        <w:rPr>
          <w:rFonts w:ascii="SimSun" w:eastAsia="SimSun" w:hAnsi="SimSun" w:cs="SimSun"/>
          <w:color w:val="3F3E3F"/>
          <w:spacing w:val="23"/>
          <w:sz w:val="21"/>
          <w:szCs w:val="21"/>
        </w:rPr>
        <w:t>。</w:t>
      </w:r>
    </w:p>
    <w:p w:rsidR="00504B2F" w:rsidRPr="00504B2F" w:rsidRDefault="00504B2F" w:rsidP="00504B2F">
      <w:pPr>
        <w:spacing w:before="225"/>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首</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家</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国</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有</w:t>
      </w:r>
      <w:r w:rsidRPr="00504B2F">
        <w:rPr>
          <w:rFonts w:ascii="SimSun" w:eastAsia="SimSun" w:hAnsi="SimSun" w:cs="SimSun"/>
          <w:color w:val="3F3E3F"/>
          <w:spacing w:val="23"/>
          <w:sz w:val="21"/>
          <w:szCs w:val="21"/>
        </w:rPr>
        <w:t>关</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首个、首选、独家、独家配方、全国首发、首款、全国销量冠军、国家级产品、国家</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国家免检）、国家领导人、填补国内空白</w:t>
      </w:r>
      <w:r w:rsidRPr="00504B2F">
        <w:rPr>
          <w:rFonts w:ascii="SimSun" w:eastAsia="SimSun" w:hAnsi="SimSun" w:cs="SimSun"/>
          <w:color w:val="3F3E3F"/>
          <w:spacing w:val="23"/>
          <w:sz w:val="21"/>
          <w:szCs w:val="21"/>
        </w:rPr>
        <w:t>。</w:t>
      </w:r>
    </w:p>
    <w:p w:rsidR="00504B2F" w:rsidRPr="00504B2F" w:rsidRDefault="00504B2F" w:rsidP="00504B2F">
      <w:pPr>
        <w:spacing w:before="300"/>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与品牌有</w:t>
      </w:r>
      <w:r w:rsidRPr="00504B2F">
        <w:rPr>
          <w:rFonts w:ascii="SimSun" w:eastAsia="SimSun" w:hAnsi="SimSun" w:cs="SimSun"/>
          <w:color w:val="3F3E3F"/>
          <w:spacing w:val="23"/>
          <w:sz w:val="21"/>
          <w:szCs w:val="21"/>
        </w:rPr>
        <w:t>关</w:t>
      </w:r>
    </w:p>
    <w:p w:rsidR="00504B2F" w:rsidRPr="00504B2F" w:rsidRDefault="00504B2F" w:rsidP="00504B2F">
      <w:pPr>
        <w:spacing w:before="225" w:after="37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王牌、领袖品牌、世界领先、领导者、缔造者、创领品牌、领先上市、至尊、巅峰、领袖、之王、王者、冠军</w:t>
      </w:r>
      <w:r w:rsidRPr="00504B2F">
        <w:rPr>
          <w:rFonts w:ascii="SimSun" w:eastAsia="SimSun" w:hAnsi="SimSun" w:cs="SimSun"/>
          <w:color w:val="3F3E3F"/>
          <w:spacing w:val="23"/>
          <w:sz w:val="21"/>
          <w:szCs w:val="21"/>
        </w:rPr>
        <w:t>。</w:t>
      </w:r>
    </w:p>
    <w:p w:rsidR="00504B2F" w:rsidRPr="00504B2F" w:rsidRDefault="00504B2F" w:rsidP="00504B2F">
      <w:pPr>
        <w:jc w:val="both"/>
        <w:rPr>
          <w:rFonts w:ascii="Helvetica Neue" w:eastAsia="Times New Roman" w:hAnsi="Helvetica Neue" w:cs="Times New Roman"/>
          <w:color w:val="3F3E3F"/>
          <w:spacing w:val="23"/>
          <w:sz w:val="21"/>
          <w:szCs w:val="21"/>
        </w:rPr>
      </w:pPr>
    </w:p>
    <w:p w:rsidR="00504B2F" w:rsidRPr="00504B2F" w:rsidRDefault="00504B2F" w:rsidP="00504B2F">
      <w:pPr>
        <w:spacing w:before="375" w:after="75"/>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与虚假有</w:t>
      </w:r>
      <w:r w:rsidRPr="00504B2F">
        <w:rPr>
          <w:rFonts w:ascii="SimSun" w:eastAsia="SimSun" w:hAnsi="SimSun" w:cs="SimSun"/>
          <w:color w:val="3F3E3F"/>
          <w:spacing w:val="23"/>
          <w:sz w:val="21"/>
          <w:szCs w:val="21"/>
        </w:rPr>
        <w:t>关</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史无前例、前无古人、永久、万能、祖传、特效、无敌、纯天然、</w:t>
      </w:r>
      <w:r w:rsidRPr="00504B2F">
        <w:rPr>
          <w:rFonts w:ascii="Helvetica Neue" w:eastAsia="Times New Roman" w:hAnsi="Helvetica Neue" w:cs="Times New Roman"/>
          <w:color w:val="3F3E3F"/>
          <w:spacing w:val="23"/>
          <w:sz w:val="21"/>
          <w:szCs w:val="21"/>
        </w:rPr>
        <w:t>100%</w:t>
      </w:r>
      <w:r w:rsidRPr="00504B2F">
        <w:rPr>
          <w:rFonts w:ascii="SimSun" w:eastAsia="SimSun" w:hAnsi="SimSun" w:cs="SimSun"/>
          <w:color w:val="3F3E3F"/>
          <w:spacing w:val="23"/>
          <w:sz w:val="21"/>
          <w:szCs w:val="21"/>
        </w:rPr>
        <w:t>。</w:t>
      </w:r>
    </w:p>
    <w:p w:rsidR="00504B2F" w:rsidRPr="00504B2F" w:rsidRDefault="00504B2F" w:rsidP="00504B2F">
      <w:pPr>
        <w:spacing w:before="375" w:after="75"/>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与欺诈有关</w:t>
      </w:r>
      <w:r w:rsidRPr="00504B2F">
        <w:rPr>
          <w:rFonts w:ascii="Helvetica Neue" w:eastAsia="Times New Roman" w:hAnsi="Helvetica Neue" w:cs="Times New Roman"/>
          <w:color w:val="3F3E3F"/>
          <w:spacing w:val="23"/>
          <w:sz w:val="21"/>
          <w:szCs w:val="21"/>
        </w:rPr>
        <w:t xml:space="preserve"> </w:t>
      </w:r>
      <w:r w:rsidRPr="00504B2F">
        <w:rPr>
          <w:rFonts w:ascii="SimSun" w:eastAsia="SimSun" w:hAnsi="SimSun" w:cs="SimSun" w:hint="eastAsia"/>
          <w:color w:val="3F3E3F"/>
          <w:spacing w:val="23"/>
          <w:sz w:val="21"/>
          <w:szCs w:val="21"/>
        </w:rPr>
        <w:t>涉嫌欺诈消费</w:t>
      </w:r>
      <w:r w:rsidRPr="00504B2F">
        <w:rPr>
          <w:rFonts w:ascii="SimSun" w:eastAsia="SimSun" w:hAnsi="SimSun" w:cs="SimSun"/>
          <w:color w:val="3F3E3F"/>
          <w:spacing w:val="23"/>
          <w:sz w:val="21"/>
          <w:szCs w:val="21"/>
        </w:rPr>
        <w:t>者</w:t>
      </w:r>
    </w:p>
    <w:p w:rsidR="00504B2F" w:rsidRPr="00504B2F" w:rsidRDefault="00504B2F" w:rsidP="00504B2F">
      <w:pPr>
        <w:spacing w:after="37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点击领奖、恭喜获奖、全民免单、点击有惊喜、点击获取、点击转身、点击试穿、点击翻转、领取奖品涉嫌诱导消费者秒杀、抢爆、再不抢就没了、不会更便宜了、错过就没机会了、万人疯抢、全民疯抢</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抢购、卖</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抢疯</w:t>
      </w:r>
      <w:r w:rsidRPr="00504B2F">
        <w:rPr>
          <w:rFonts w:ascii="SimSun" w:eastAsia="SimSun" w:hAnsi="SimSun" w:cs="SimSun"/>
          <w:color w:val="3F3E3F"/>
          <w:spacing w:val="23"/>
          <w:sz w:val="21"/>
          <w:szCs w:val="21"/>
        </w:rPr>
        <w:t>了</w:t>
      </w:r>
    </w:p>
    <w:p w:rsidR="00504B2F" w:rsidRPr="00504B2F" w:rsidRDefault="00504B2F" w:rsidP="00504B2F">
      <w:pPr>
        <w:shd w:val="clear" w:color="auto" w:fill="FFFFFF"/>
        <w:jc w:val="both"/>
        <w:rPr>
          <w:rFonts w:ascii="Helvetica Neue" w:eastAsia="Times New Roman" w:hAnsi="Helvetica Neue" w:cs="Times New Roman"/>
          <w:color w:val="3F3E3F"/>
          <w:spacing w:val="8"/>
          <w:sz w:val="21"/>
          <w:szCs w:val="21"/>
        </w:rPr>
      </w:pPr>
    </w:p>
    <w:p w:rsidR="00504B2F" w:rsidRPr="00504B2F" w:rsidRDefault="00504B2F" w:rsidP="00504B2F">
      <w:pPr>
        <w:spacing w:before="375" w:after="150"/>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与时间有</w:t>
      </w:r>
      <w:r w:rsidRPr="00504B2F">
        <w:rPr>
          <w:rFonts w:ascii="SimSun" w:eastAsia="SimSun" w:hAnsi="SimSun" w:cs="SimSun"/>
          <w:color w:val="3F3E3F"/>
          <w:spacing w:val="23"/>
          <w:sz w:val="21"/>
          <w:szCs w:val="21"/>
        </w:rPr>
        <w:t>关</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限时必须具体时间</w:t>
      </w:r>
      <w:r w:rsidRPr="00504B2F">
        <w:rPr>
          <w:rFonts w:ascii="Helvetica Neue" w:eastAsia="Times New Roman" w:hAnsi="Helvetica Neue" w:cs="Times New Roman"/>
          <w:color w:val="3F3E3F"/>
          <w:spacing w:val="23"/>
          <w:sz w:val="21"/>
          <w:szCs w:val="21"/>
        </w:rPr>
        <w:t xml:space="preserve"> </w:t>
      </w:r>
      <w:r w:rsidRPr="00504B2F">
        <w:rPr>
          <w:rFonts w:ascii="SimSun" w:eastAsia="SimSun" w:hAnsi="SimSun" w:cs="SimSun" w:hint="eastAsia"/>
          <w:color w:val="3F3E3F"/>
          <w:spacing w:val="23"/>
          <w:sz w:val="21"/>
          <w:szCs w:val="21"/>
        </w:rPr>
        <w:t>今日、今天、几天几夜、倒计时、趁现在、就、仅限、周末、周年庆、特惠趴、购物大趴、闪购、品牌团、精品团、单品团（必须有活动日期）严禁使用随时结束、随时涨价、马上降价</w:t>
      </w:r>
      <w:r w:rsidRPr="00504B2F">
        <w:rPr>
          <w:rFonts w:ascii="SimSun" w:eastAsia="SimSun" w:hAnsi="SimSun" w:cs="SimSun"/>
          <w:color w:val="3F3E3F"/>
          <w:spacing w:val="23"/>
          <w:sz w:val="21"/>
          <w:szCs w:val="21"/>
        </w:rPr>
        <w:t>。</w:t>
      </w:r>
    </w:p>
    <w:p w:rsidR="00504B2F" w:rsidRPr="00504B2F" w:rsidRDefault="00504B2F" w:rsidP="00504B2F">
      <w:pPr>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b/>
          <w:bCs/>
          <w:color w:val="3F3E3F"/>
          <w:spacing w:val="23"/>
          <w:sz w:val="21"/>
          <w:szCs w:val="21"/>
        </w:rPr>
        <w:t>处罚措施：新法第五十七条规定若有发布有新法第九条规定的禁止情形的广告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sidRPr="00504B2F">
        <w:rPr>
          <w:rFonts w:ascii="SimSun" w:eastAsia="SimSun" w:hAnsi="SimSun" w:cs="SimSun"/>
          <w:b/>
          <w:bCs/>
          <w:color w:val="3F3E3F"/>
          <w:spacing w:val="23"/>
          <w:sz w:val="21"/>
          <w:szCs w:val="21"/>
        </w:rPr>
        <w:t>。</w:t>
      </w:r>
    </w:p>
    <w:p w:rsidR="00504B2F" w:rsidRPr="00504B2F" w:rsidRDefault="00504B2F" w:rsidP="00504B2F">
      <w:pPr>
        <w:shd w:val="clear" w:color="auto" w:fill="FFFFFF"/>
        <w:jc w:val="both"/>
        <w:rPr>
          <w:rFonts w:ascii="Helvetica Neue" w:eastAsia="Times New Roman" w:hAnsi="Helvetica Neue" w:cs="Times New Roman"/>
          <w:color w:val="3F3E3F"/>
          <w:spacing w:val="8"/>
          <w:sz w:val="21"/>
          <w:szCs w:val="21"/>
        </w:rPr>
      </w:pPr>
    </w:p>
    <w:p w:rsidR="00504B2F" w:rsidRPr="00504B2F" w:rsidRDefault="00504B2F" w:rsidP="00504B2F">
      <w:pPr>
        <w:spacing w:before="375"/>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附录</w:t>
      </w:r>
      <w:r w:rsidRPr="00504B2F">
        <w:rPr>
          <w:rFonts w:ascii="SimSun" w:eastAsia="SimSun" w:hAnsi="SimSun" w:cs="SimSun"/>
          <w:color w:val="3F3E3F"/>
          <w:spacing w:val="23"/>
          <w:sz w:val="21"/>
          <w:szCs w:val="21"/>
        </w:rPr>
        <w:t>：</w:t>
      </w: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严禁使用极限用语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before="75"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w:t>
      </w:r>
      <w:r w:rsidRPr="00504B2F">
        <w:rPr>
          <w:rFonts w:ascii="SimSun" w:eastAsia="SimSun" w:hAnsi="SimSun" w:cs="SimSun" w:hint="eastAsia"/>
          <w:color w:val="3F3E3F"/>
          <w:spacing w:val="23"/>
          <w:sz w:val="21"/>
          <w:szCs w:val="21"/>
        </w:rPr>
        <w:t>、严禁使用国家级、世界级、最高级、第一、唯一、首个、首选、顶级、国家级产品、填补国内空白、独家、首家、最新、最先进、第一品牌、金牌、名牌、优秀、顶级、独家、全网销量第</w:t>
      </w:r>
      <w:r w:rsidRPr="00504B2F">
        <w:rPr>
          <w:rFonts w:ascii="SimSun" w:eastAsia="SimSun" w:hAnsi="SimSun" w:cs="SimSun"/>
          <w:color w:val="3F3E3F"/>
          <w:spacing w:val="23"/>
          <w:sz w:val="21"/>
          <w:szCs w:val="21"/>
        </w:rPr>
        <w:t>一</w:t>
      </w:r>
    </w:p>
    <w:p w:rsidR="00504B2F" w:rsidRPr="00504B2F" w:rsidRDefault="00504B2F" w:rsidP="00504B2F">
      <w:pPr>
        <w:spacing w:before="75" w:after="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全球首发、全国首家、全网首发、世界领先、顶级工艺、王牌、销量冠军、第一（</w:t>
      </w:r>
      <w:r w:rsidRPr="00504B2F">
        <w:rPr>
          <w:rFonts w:ascii="Helvetica Neue" w:eastAsia="Times New Roman" w:hAnsi="Helvetica Neue" w:cs="Times New Roman"/>
          <w:color w:val="3F3E3F"/>
          <w:spacing w:val="23"/>
          <w:sz w:val="21"/>
          <w:szCs w:val="21"/>
        </w:rPr>
        <w:t>NO1\Top1</w:t>
      </w:r>
      <w:r w:rsidRPr="00504B2F">
        <w:rPr>
          <w:rFonts w:ascii="SimSun" w:eastAsia="SimSun" w:hAnsi="SimSun" w:cs="SimSun" w:hint="eastAsia"/>
          <w:color w:val="3F3E3F"/>
          <w:spacing w:val="23"/>
          <w:sz w:val="21"/>
          <w:szCs w:val="21"/>
        </w:rPr>
        <w:t>）、极致、永久、王牌、掌门人、领袖品牌、独一无二、绝无仅有、史无前例、万能等</w:t>
      </w:r>
      <w:r w:rsidRPr="00504B2F">
        <w:rPr>
          <w:rFonts w:ascii="SimSun" w:eastAsia="SimSun" w:hAnsi="SimSun" w:cs="SimSun"/>
          <w:color w:val="3F3E3F"/>
          <w:spacing w:val="23"/>
          <w:sz w:val="21"/>
          <w:szCs w:val="21"/>
        </w:rPr>
        <w:t>。</w:t>
      </w:r>
    </w:p>
    <w:p w:rsidR="00504B2F" w:rsidRPr="00504B2F" w:rsidRDefault="00504B2F" w:rsidP="00504B2F">
      <w:pPr>
        <w:spacing w:before="75"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2</w:t>
      </w:r>
      <w:r w:rsidRPr="00504B2F">
        <w:rPr>
          <w:rFonts w:ascii="SimSun" w:eastAsia="SimSun" w:hAnsi="SimSun" w:cs="SimSun" w:hint="eastAsia"/>
          <w:color w:val="3F3E3F"/>
          <w:spacing w:val="23"/>
          <w:sz w:val="21"/>
          <w:szCs w:val="21"/>
        </w:rPr>
        <w:t>、严禁使用最高、最低、最、最具、最便宜、最新、最先进、最大程度、最新技术、最先进科学、最佳、最大、最好、最大、最新科学、最新技术、最先进加工工艺、最时尚、最受欢迎、最先、等含义相同或近似的绝对化用语</w:t>
      </w:r>
      <w:r w:rsidRPr="00504B2F">
        <w:rPr>
          <w:rFonts w:ascii="SimSun" w:eastAsia="SimSun" w:hAnsi="SimSun" w:cs="SimSun"/>
          <w:color w:val="3F3E3F"/>
          <w:spacing w:val="23"/>
          <w:sz w:val="21"/>
          <w:szCs w:val="21"/>
        </w:rPr>
        <w:t>。</w:t>
      </w:r>
    </w:p>
    <w:p w:rsidR="00504B2F" w:rsidRPr="00504B2F" w:rsidRDefault="00504B2F" w:rsidP="00504B2F">
      <w:pPr>
        <w:spacing w:before="75"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3</w:t>
      </w:r>
      <w:r w:rsidRPr="00504B2F">
        <w:rPr>
          <w:rFonts w:ascii="SimSun" w:eastAsia="SimSun" w:hAnsi="SimSun" w:cs="SimSun" w:hint="eastAsia"/>
          <w:color w:val="3F3E3F"/>
          <w:spacing w:val="23"/>
          <w:sz w:val="21"/>
          <w:szCs w:val="21"/>
        </w:rPr>
        <w:t>、严禁使用绝对值、绝对、大牌、精确、超赚、领导品牌、领先上市、巨星、著名、奢侈、世界</w:t>
      </w:r>
      <w:r w:rsidRPr="00504B2F">
        <w:rPr>
          <w:rFonts w:ascii="Helvetica Neue" w:eastAsia="Times New Roman" w:hAnsi="Helvetica Neue" w:cs="Times New Roman"/>
          <w:color w:val="3F3E3F"/>
          <w:spacing w:val="23"/>
          <w:sz w:val="21"/>
          <w:szCs w:val="21"/>
        </w:rPr>
        <w:t xml:space="preserve"> </w:t>
      </w:r>
      <w:r w:rsidRPr="00504B2F">
        <w:rPr>
          <w:rFonts w:ascii="SimSun" w:eastAsia="SimSun" w:hAnsi="SimSun" w:cs="SimSun" w:hint="eastAsia"/>
          <w:color w:val="3F3E3F"/>
          <w:spacing w:val="23"/>
          <w:sz w:val="21"/>
          <w:szCs w:val="21"/>
        </w:rPr>
        <w:t>全国</w:t>
      </w:r>
      <w:r w:rsidRPr="00504B2F">
        <w:rPr>
          <w:rFonts w:ascii="Helvetica Neue" w:eastAsia="Times New Roman" w:hAnsi="Helvetica Neue" w:cs="Times New Roman"/>
          <w:color w:val="3F3E3F"/>
          <w:spacing w:val="23"/>
          <w:sz w:val="21"/>
          <w:szCs w:val="21"/>
        </w:rPr>
        <w:t>X</w:t>
      </w:r>
      <w:r w:rsidRPr="00504B2F">
        <w:rPr>
          <w:rFonts w:ascii="SimSun" w:eastAsia="SimSun" w:hAnsi="SimSun" w:cs="SimSun" w:hint="eastAsia"/>
          <w:color w:val="3F3E3F"/>
          <w:spacing w:val="23"/>
          <w:sz w:val="21"/>
          <w:szCs w:val="21"/>
        </w:rPr>
        <w:t>大品牌之一等无法考证的词语</w:t>
      </w:r>
      <w:r w:rsidRPr="00504B2F">
        <w:rPr>
          <w:rFonts w:ascii="SimSun" w:eastAsia="SimSun" w:hAnsi="SimSun" w:cs="SimSun"/>
          <w:color w:val="3F3E3F"/>
          <w:spacing w:val="23"/>
          <w:sz w:val="21"/>
          <w:szCs w:val="21"/>
        </w:rPr>
        <w:t>。</w:t>
      </w:r>
    </w:p>
    <w:p w:rsidR="00504B2F" w:rsidRPr="00504B2F" w:rsidRDefault="00504B2F" w:rsidP="00504B2F">
      <w:pPr>
        <w:spacing w:before="75" w:after="3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4</w:t>
      </w:r>
      <w:r w:rsidRPr="00504B2F">
        <w:rPr>
          <w:rFonts w:ascii="SimSun" w:eastAsia="SimSun" w:hAnsi="SimSun" w:cs="SimSun" w:hint="eastAsia"/>
          <w:color w:val="3F3E3F"/>
          <w:spacing w:val="23"/>
          <w:sz w:val="21"/>
          <w:szCs w:val="21"/>
        </w:rPr>
        <w:t>、严禁使用</w:t>
      </w:r>
      <w:r w:rsidRPr="00504B2F">
        <w:rPr>
          <w:rFonts w:ascii="Helvetica Neue" w:eastAsia="Times New Roman" w:hAnsi="Helvetica Neue" w:cs="Times New Roman"/>
          <w:color w:val="3F3E3F"/>
          <w:spacing w:val="23"/>
          <w:sz w:val="21"/>
          <w:szCs w:val="21"/>
        </w:rPr>
        <w:t>100%</w:t>
      </w:r>
      <w:r w:rsidRPr="00504B2F">
        <w:rPr>
          <w:rFonts w:ascii="SimSun" w:eastAsia="SimSun" w:hAnsi="SimSun" w:cs="SimSun" w:hint="eastAsia"/>
          <w:color w:val="3F3E3F"/>
          <w:spacing w:val="23"/>
          <w:sz w:val="21"/>
          <w:szCs w:val="21"/>
        </w:rPr>
        <w:t>、国际品质、高档、正品、国家级、世界级、最高级最佳等虚假或无法判断真伪的夸张性表述词语</w:t>
      </w:r>
      <w:r w:rsidRPr="00504B2F">
        <w:rPr>
          <w:rFonts w:ascii="SimSun" w:eastAsia="SimSun" w:hAnsi="SimSun" w:cs="SimSun"/>
          <w:color w:val="3F3E3F"/>
          <w:spacing w:val="23"/>
          <w:sz w:val="21"/>
          <w:szCs w:val="21"/>
        </w:rPr>
        <w:t>。</w:t>
      </w:r>
    </w:p>
    <w:p w:rsidR="00504B2F" w:rsidRPr="00504B2F" w:rsidRDefault="00504B2F" w:rsidP="00504B2F">
      <w:pPr>
        <w:shd w:val="clear" w:color="auto" w:fill="FFFFFF"/>
        <w:jc w:val="both"/>
        <w:rPr>
          <w:rFonts w:ascii="Helvetica Neue" w:eastAsia="Times New Roman" w:hAnsi="Helvetica Neue" w:cs="Times New Roman"/>
          <w:color w:val="3F3E3F"/>
          <w:spacing w:val="8"/>
          <w:sz w:val="21"/>
          <w:szCs w:val="21"/>
        </w:rPr>
      </w:pP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时限用语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before="75" w:after="22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限时须有具体时限，所有团购须标明具体活动日期，严禁使用随时结束、仅此一次、随时涨价、马上降价、最后一波等无法确定时限的词语。违</w:t>
      </w:r>
      <w:r w:rsidRPr="00504B2F">
        <w:rPr>
          <w:rFonts w:ascii="SimSun" w:eastAsia="SimSun" w:hAnsi="SimSun" w:cs="SimSun"/>
          <w:color w:val="3F3E3F"/>
          <w:spacing w:val="23"/>
          <w:sz w:val="21"/>
          <w:szCs w:val="21"/>
        </w:rPr>
        <w:t>禁</w:t>
      </w: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违禁权威性词语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w:t>
      </w:r>
      <w:r w:rsidRPr="00504B2F">
        <w:rPr>
          <w:rFonts w:ascii="SimSun" w:eastAsia="SimSun" w:hAnsi="SimSun" w:cs="SimSun" w:hint="eastAsia"/>
          <w:color w:val="3F3E3F"/>
          <w:spacing w:val="23"/>
          <w:sz w:val="21"/>
          <w:szCs w:val="21"/>
        </w:rPr>
        <w:t>、严禁使用国家</w:t>
      </w:r>
      <w:r w:rsidRPr="00504B2F">
        <w:rPr>
          <w:rFonts w:ascii="Helvetica Neue" w:eastAsia="Times New Roman" w:hAnsi="Helvetica Neue" w:cs="Times New Roman"/>
          <w:color w:val="3F3E3F"/>
          <w:spacing w:val="23"/>
          <w:sz w:val="21"/>
          <w:szCs w:val="21"/>
        </w:rPr>
        <w:t>XXX</w:t>
      </w:r>
      <w:r w:rsidRPr="00504B2F">
        <w:rPr>
          <w:rFonts w:ascii="SimSun" w:eastAsia="SimSun" w:hAnsi="SimSun" w:cs="SimSun" w:hint="eastAsia"/>
          <w:color w:val="3F3E3F"/>
          <w:spacing w:val="23"/>
          <w:sz w:val="21"/>
          <w:szCs w:val="21"/>
        </w:rPr>
        <w:t>领导人推荐、国家</w:t>
      </w:r>
      <w:r w:rsidRPr="00504B2F">
        <w:rPr>
          <w:rFonts w:ascii="Helvetica Neue" w:eastAsia="Times New Roman" w:hAnsi="Helvetica Neue" w:cs="Times New Roman"/>
          <w:color w:val="3F3E3F"/>
          <w:spacing w:val="23"/>
          <w:sz w:val="21"/>
          <w:szCs w:val="21"/>
        </w:rPr>
        <w:t>XX</w:t>
      </w:r>
      <w:r w:rsidRPr="00504B2F">
        <w:rPr>
          <w:rFonts w:ascii="SimSun" w:eastAsia="SimSun" w:hAnsi="SimSun" w:cs="SimSun" w:hint="eastAsia"/>
          <w:color w:val="3F3E3F"/>
          <w:spacing w:val="23"/>
          <w:sz w:val="21"/>
          <w:szCs w:val="21"/>
        </w:rPr>
        <w:t>机关推荐、国家</w:t>
      </w:r>
      <w:r w:rsidRPr="00504B2F">
        <w:rPr>
          <w:rFonts w:ascii="Helvetica Neue" w:eastAsia="Times New Roman" w:hAnsi="Helvetica Neue" w:cs="Times New Roman"/>
          <w:color w:val="3F3E3F"/>
          <w:spacing w:val="23"/>
          <w:sz w:val="21"/>
          <w:szCs w:val="21"/>
        </w:rPr>
        <w:t>XX</w:t>
      </w:r>
      <w:r w:rsidRPr="00504B2F">
        <w:rPr>
          <w:rFonts w:ascii="SimSun" w:eastAsia="SimSun" w:hAnsi="SimSun" w:cs="SimSun" w:hint="eastAsia"/>
          <w:color w:val="3F3E3F"/>
          <w:spacing w:val="23"/>
          <w:sz w:val="21"/>
          <w:szCs w:val="21"/>
        </w:rPr>
        <w:t>机关专供、特供等借国家、国家机关工作人员名称进行宣传的用语</w:t>
      </w:r>
      <w:r w:rsidRPr="00504B2F">
        <w:rPr>
          <w:rFonts w:ascii="SimSun" w:eastAsia="SimSun" w:hAnsi="SimSun" w:cs="SimSun"/>
          <w:color w:val="3F3E3F"/>
          <w:spacing w:val="23"/>
          <w:sz w:val="21"/>
          <w:szCs w:val="21"/>
        </w:rPr>
        <w:t>、</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2</w:t>
      </w:r>
      <w:r w:rsidRPr="00504B2F">
        <w:rPr>
          <w:rFonts w:ascii="SimSun" w:eastAsia="SimSun" w:hAnsi="SimSun" w:cs="SimSun" w:hint="eastAsia"/>
          <w:color w:val="3F3E3F"/>
          <w:spacing w:val="23"/>
          <w:sz w:val="21"/>
          <w:szCs w:val="21"/>
        </w:rPr>
        <w:t>、严禁使用质量免检、无需国家质量检测、免抽检等宣称质量无需检测的用</w:t>
      </w:r>
      <w:r w:rsidRPr="00504B2F">
        <w:rPr>
          <w:rFonts w:ascii="SimSun" w:eastAsia="SimSun" w:hAnsi="SimSun" w:cs="SimSun"/>
          <w:color w:val="3F3E3F"/>
          <w:spacing w:val="23"/>
          <w:sz w:val="21"/>
          <w:szCs w:val="21"/>
        </w:rPr>
        <w:t>语</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3</w:t>
      </w:r>
      <w:r w:rsidRPr="00504B2F">
        <w:rPr>
          <w:rFonts w:ascii="SimSun" w:eastAsia="SimSun" w:hAnsi="SimSun" w:cs="SimSun" w:hint="eastAsia"/>
          <w:color w:val="3F3E3F"/>
          <w:spacing w:val="23"/>
          <w:sz w:val="21"/>
          <w:szCs w:val="21"/>
        </w:rPr>
        <w:t>、严禁使用人民币图样（央行批准的除外</w:t>
      </w:r>
      <w:r w:rsidRPr="00504B2F">
        <w:rPr>
          <w:rFonts w:ascii="SimSun" w:eastAsia="SimSun" w:hAnsi="SimSun" w:cs="SimSun"/>
          <w:color w:val="3F3E3F"/>
          <w:spacing w:val="23"/>
          <w:sz w:val="21"/>
          <w:szCs w:val="21"/>
        </w:rPr>
        <w:t>）</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4</w:t>
      </w:r>
      <w:r w:rsidRPr="00504B2F">
        <w:rPr>
          <w:rFonts w:ascii="SimSun" w:eastAsia="SimSun" w:hAnsi="SimSun" w:cs="SimSun" w:hint="eastAsia"/>
          <w:color w:val="3F3E3F"/>
          <w:spacing w:val="23"/>
          <w:sz w:val="21"/>
          <w:szCs w:val="21"/>
        </w:rPr>
        <w:t>、严禁使用老字号、中国驰名商标、特供、专供等词语（唯品会专供除外）</w:t>
      </w:r>
      <w:r w:rsidRPr="00504B2F">
        <w:rPr>
          <w:rFonts w:ascii="SimSun" w:eastAsia="SimSun" w:hAnsi="SimSun" w:cs="SimSun"/>
          <w:color w:val="3F3E3F"/>
          <w:spacing w:val="23"/>
          <w:sz w:val="21"/>
          <w:szCs w:val="21"/>
        </w:rPr>
        <w:t>。</w:t>
      </w: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lastRenderedPageBreak/>
        <w:t>严禁使用点击</w:t>
      </w:r>
      <w:r w:rsidRPr="00504B2F">
        <w:rPr>
          <w:rFonts w:ascii="Helvetica Neue" w:eastAsia="Times New Roman" w:hAnsi="Helvetica Neue" w:cs="Times New Roman"/>
          <w:color w:val="3F3E3F"/>
          <w:spacing w:val="23"/>
          <w:sz w:val="21"/>
          <w:szCs w:val="21"/>
          <w:shd w:val="clear" w:color="auto" w:fill="FFFFFF"/>
        </w:rPr>
        <w:t>XX</w:t>
      </w:r>
      <w:r w:rsidRPr="00504B2F">
        <w:rPr>
          <w:rFonts w:ascii="SimSun" w:eastAsia="SimSun" w:hAnsi="SimSun" w:cs="SimSun" w:hint="eastAsia"/>
          <w:color w:val="3F3E3F"/>
          <w:spacing w:val="23"/>
          <w:sz w:val="21"/>
          <w:szCs w:val="21"/>
          <w:shd w:val="clear" w:color="auto" w:fill="FFFFFF"/>
        </w:rPr>
        <w:t>词语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before="75" w:after="22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严禁使用疑似欺骗消费者的词语，例如</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恭喜获奖</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全民免单</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点击有惊喜</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点击获取</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点击试穿</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领取奖品</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非转基因更安全</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等文案元素</w:t>
      </w:r>
      <w:r w:rsidRPr="00504B2F">
        <w:rPr>
          <w:rFonts w:ascii="SimSun" w:eastAsia="SimSun" w:hAnsi="SimSun" w:cs="SimSun"/>
          <w:color w:val="3F3E3F"/>
          <w:spacing w:val="23"/>
          <w:sz w:val="21"/>
          <w:szCs w:val="21"/>
        </w:rPr>
        <w:t>。</w:t>
      </w: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严禁使用刺激消费词语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after="30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严禁使用激发消费者抢购心理词语，如</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秒杀</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抢爆</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再不抢就没了</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不会再便宜了</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错过就没机会了</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万人疯抢</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抢疯了</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等词语</w:t>
      </w:r>
      <w:r w:rsidRPr="00504B2F">
        <w:rPr>
          <w:rFonts w:ascii="SimSun" w:eastAsia="SimSun" w:hAnsi="SimSun" w:cs="SimSun"/>
          <w:color w:val="3F3E3F"/>
          <w:spacing w:val="23"/>
          <w:sz w:val="21"/>
          <w:szCs w:val="21"/>
        </w:rPr>
        <w:t>。</w:t>
      </w: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疑似医疗用语（普通商品，不含特殊用途化妆品、保健食品、医疗器械）</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w:t>
      </w:r>
      <w:r w:rsidRPr="00504B2F">
        <w:rPr>
          <w:rFonts w:ascii="SimSun" w:eastAsia="SimSun" w:hAnsi="SimSun" w:cs="SimSun" w:hint="eastAsia"/>
          <w:color w:val="3F3E3F"/>
          <w:spacing w:val="23"/>
          <w:sz w:val="21"/>
          <w:szCs w:val="21"/>
        </w:rPr>
        <w:t>、全面调整人体内分泌平衡；增强或提高免疫力；助眠；失眠；滋阴补阳；壮阳</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2</w:t>
      </w:r>
      <w:r w:rsidRPr="00504B2F">
        <w:rPr>
          <w:rFonts w:ascii="SimSun" w:eastAsia="SimSun" w:hAnsi="SimSun" w:cs="SimSun" w:hint="eastAsia"/>
          <w:color w:val="3F3E3F"/>
          <w:spacing w:val="23"/>
          <w:sz w:val="21"/>
          <w:szCs w:val="21"/>
        </w:rPr>
        <w:t>、消炎；可促进新陈代谢；减少红血丝；产生优化细胞结构；修复受损肌肤；治愈（治愈系除外）；抗炎；活血；解毒；抗敏；脱敏</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3</w:t>
      </w:r>
      <w:r w:rsidRPr="00504B2F">
        <w:rPr>
          <w:rFonts w:ascii="SimSun" w:eastAsia="SimSun" w:hAnsi="SimSun" w:cs="SimSun" w:hint="eastAsia"/>
          <w:color w:val="3F3E3F"/>
          <w:spacing w:val="23"/>
          <w:sz w:val="21"/>
          <w:szCs w:val="21"/>
        </w:rPr>
        <w:t>、减肥；清热解毒；清热袪湿；治疗；除菌；杀菌；抗菌；灭菌；防菌；消毒；排</w:t>
      </w:r>
      <w:r w:rsidRPr="00504B2F">
        <w:rPr>
          <w:rFonts w:ascii="SimSun" w:eastAsia="SimSun" w:hAnsi="SimSun" w:cs="SimSun"/>
          <w:color w:val="3F3E3F"/>
          <w:spacing w:val="23"/>
          <w:sz w:val="21"/>
          <w:szCs w:val="21"/>
        </w:rPr>
        <w:t>毒</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4</w:t>
      </w:r>
      <w:r w:rsidRPr="00504B2F">
        <w:rPr>
          <w:rFonts w:ascii="SimSun" w:eastAsia="SimSun" w:hAnsi="SimSun" w:cs="SimSun" w:hint="eastAsia"/>
          <w:color w:val="3F3E3F"/>
          <w:spacing w:val="23"/>
          <w:sz w:val="21"/>
          <w:szCs w:val="21"/>
        </w:rPr>
        <w:t>、防敏；柔敏；舒敏；缓敏；脱敏；褪敏；改善敏感肌肤；改善过敏现象；降低肌肤敏感度</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5</w:t>
      </w:r>
      <w:r w:rsidRPr="00504B2F">
        <w:rPr>
          <w:rFonts w:ascii="SimSun" w:eastAsia="SimSun" w:hAnsi="SimSun" w:cs="SimSun" w:hint="eastAsia"/>
          <w:color w:val="3F3E3F"/>
          <w:spacing w:val="23"/>
          <w:sz w:val="21"/>
          <w:szCs w:val="21"/>
        </w:rPr>
        <w:t>、镇定；镇静；理气；行气；活血；生肌肉；补血；安神；养脑；益气；通脉</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6</w:t>
      </w:r>
      <w:r w:rsidRPr="00504B2F">
        <w:rPr>
          <w:rFonts w:ascii="SimSun" w:eastAsia="SimSun" w:hAnsi="SimSun" w:cs="SimSun" w:hint="eastAsia"/>
          <w:color w:val="3F3E3F"/>
          <w:spacing w:val="23"/>
          <w:sz w:val="21"/>
          <w:szCs w:val="21"/>
        </w:rPr>
        <w:t>、胃胀蠕动；利尿；驱寒解毒；调节内分泌；延缓更年期；补肾；祛风；生发</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7</w:t>
      </w:r>
      <w:r w:rsidRPr="00504B2F">
        <w:rPr>
          <w:rFonts w:ascii="SimSun" w:eastAsia="SimSun" w:hAnsi="SimSun" w:cs="SimSun" w:hint="eastAsia"/>
          <w:color w:val="3F3E3F"/>
          <w:spacing w:val="23"/>
          <w:sz w:val="21"/>
          <w:szCs w:val="21"/>
        </w:rPr>
        <w:t>、防癌；抗癌</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8</w:t>
      </w:r>
      <w:r w:rsidRPr="00504B2F">
        <w:rPr>
          <w:rFonts w:ascii="SimSun" w:eastAsia="SimSun" w:hAnsi="SimSun" w:cs="SimSun" w:hint="eastAsia"/>
          <w:color w:val="3F3E3F"/>
          <w:spacing w:val="23"/>
          <w:sz w:val="21"/>
          <w:szCs w:val="21"/>
        </w:rPr>
        <w:t>、祛疤；降血压；防治高血压；治疗</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9</w:t>
      </w:r>
      <w:r w:rsidRPr="00504B2F">
        <w:rPr>
          <w:rFonts w:ascii="SimSun" w:eastAsia="SimSun" w:hAnsi="SimSun" w:cs="SimSun" w:hint="eastAsia"/>
          <w:color w:val="3F3E3F"/>
          <w:spacing w:val="23"/>
          <w:sz w:val="21"/>
          <w:szCs w:val="21"/>
        </w:rPr>
        <w:t>、改善内分泌；平衡荷尔蒙；防止卵巢及子宫的功能紊乱；去除体内毒素；吸附铅汞</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10</w:t>
      </w:r>
      <w:r w:rsidRPr="00504B2F">
        <w:rPr>
          <w:rFonts w:ascii="SimSun" w:eastAsia="SimSun" w:hAnsi="SimSun" w:cs="SimSun" w:hint="eastAsia"/>
          <w:color w:val="3F3E3F"/>
          <w:spacing w:val="23"/>
          <w:sz w:val="21"/>
          <w:szCs w:val="21"/>
        </w:rPr>
        <w:t>、除湿；润燥；治疗腋臭；治疗体臭；治疗阴臭</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11</w:t>
      </w:r>
      <w:r w:rsidRPr="00504B2F">
        <w:rPr>
          <w:rFonts w:ascii="SimSun" w:eastAsia="SimSun" w:hAnsi="SimSun" w:cs="SimSun" w:hint="eastAsia"/>
          <w:color w:val="3F3E3F"/>
          <w:spacing w:val="23"/>
          <w:sz w:val="21"/>
          <w:szCs w:val="21"/>
        </w:rPr>
        <w:t>、美容治疗；消除斑点；斑立净；无斑；治疗斑秃；逐层减退多种色斑；妊娠纹</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12</w:t>
      </w:r>
      <w:r w:rsidRPr="00504B2F">
        <w:rPr>
          <w:rFonts w:ascii="SimSun" w:eastAsia="SimSun" w:hAnsi="SimSun" w:cs="SimSun" w:hint="eastAsia"/>
          <w:color w:val="3F3E3F"/>
          <w:spacing w:val="23"/>
          <w:sz w:val="21"/>
          <w:szCs w:val="21"/>
        </w:rPr>
        <w:t>、毛发新生；毛发再生；生黑发；止脱；生发止脱；脂溢性脱发；病变性脱发；毛囊激活；</w:t>
      </w:r>
      <w:r w:rsidRPr="00504B2F">
        <w:rPr>
          <w:rFonts w:ascii="Helvetica Neue" w:eastAsia="Times New Roman" w:hAnsi="Helvetica Neue" w:cs="Times New Roman"/>
          <w:color w:val="3F3E3F"/>
          <w:spacing w:val="23"/>
          <w:sz w:val="21"/>
          <w:szCs w:val="21"/>
        </w:rPr>
        <w:t>13</w:t>
      </w:r>
      <w:r w:rsidRPr="00504B2F">
        <w:rPr>
          <w:rFonts w:ascii="SimSun" w:eastAsia="SimSun" w:hAnsi="SimSun" w:cs="SimSun" w:hint="eastAsia"/>
          <w:color w:val="3F3E3F"/>
          <w:spacing w:val="23"/>
          <w:sz w:val="21"/>
          <w:szCs w:val="21"/>
        </w:rPr>
        <w:t>、酒糟鼻；伤口愈合清除毒素</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14</w:t>
      </w:r>
      <w:r w:rsidRPr="00504B2F">
        <w:rPr>
          <w:rFonts w:ascii="SimSun" w:eastAsia="SimSun" w:hAnsi="SimSun" w:cs="SimSun" w:hint="eastAsia"/>
          <w:color w:val="3F3E3F"/>
          <w:spacing w:val="23"/>
          <w:sz w:val="21"/>
          <w:szCs w:val="21"/>
        </w:rPr>
        <w:t>、缓解痉挛抽搐；减轻或缓解疾病症状；处方；药方；经</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例临床观察具有明显效果</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15</w:t>
      </w:r>
      <w:r w:rsidRPr="00504B2F">
        <w:rPr>
          <w:rFonts w:ascii="SimSun" w:eastAsia="SimSun" w:hAnsi="SimSun" w:cs="SimSun" w:hint="eastAsia"/>
          <w:color w:val="3F3E3F"/>
          <w:spacing w:val="23"/>
          <w:sz w:val="21"/>
          <w:szCs w:val="21"/>
        </w:rPr>
        <w:t>、丘疹；脓疱；手癣；甲癣；体癣；头癣；股癣；脚癣；脚气；鹅掌癣；花斑癣；牛皮癣；传染性湿疹</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16</w:t>
      </w:r>
      <w:r w:rsidRPr="00504B2F">
        <w:rPr>
          <w:rFonts w:ascii="SimSun" w:eastAsia="SimSun" w:hAnsi="SimSun" w:cs="SimSun" w:hint="eastAsia"/>
          <w:color w:val="3F3E3F"/>
          <w:spacing w:val="23"/>
          <w:sz w:val="21"/>
          <w:szCs w:val="21"/>
        </w:rPr>
        <w:t>、伤风感冒；经痛；肌痛；头痛；腹痛；便秘；哮喘；支气管炎；消化不良</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17</w:t>
      </w:r>
      <w:r w:rsidRPr="00504B2F">
        <w:rPr>
          <w:rFonts w:ascii="SimSun" w:eastAsia="SimSun" w:hAnsi="SimSun" w:cs="SimSun" w:hint="eastAsia"/>
          <w:color w:val="3F3E3F"/>
          <w:spacing w:val="23"/>
          <w:sz w:val="21"/>
          <w:szCs w:val="21"/>
        </w:rPr>
        <w:t>、刀伤；烧伤；烫伤；疮痈；毛囊炎；皮肤感染；皮肤面部痉挛等疾病名称或症状</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18</w:t>
      </w:r>
      <w:r w:rsidRPr="00504B2F">
        <w:rPr>
          <w:rFonts w:ascii="SimSun" w:eastAsia="SimSun" w:hAnsi="SimSun" w:cs="SimSun" w:hint="eastAsia"/>
          <w:color w:val="3F3E3F"/>
          <w:spacing w:val="23"/>
          <w:sz w:val="21"/>
          <w:szCs w:val="21"/>
        </w:rPr>
        <w:t>、细菌、真菌、念珠菌、糠秕孢子菌、厌氧菌、牙孢菌、痤疮、毛囊寄生虫等微生物名称；</w:t>
      </w:r>
      <w:r w:rsidRPr="00504B2F">
        <w:rPr>
          <w:rFonts w:ascii="Helvetica Neue" w:eastAsia="Times New Roman" w:hAnsi="Helvetica Neue" w:cs="Times New Roman"/>
          <w:color w:val="3F3E3F"/>
          <w:spacing w:val="23"/>
          <w:sz w:val="21"/>
          <w:szCs w:val="21"/>
        </w:rPr>
        <w:t>19</w:t>
      </w:r>
      <w:r w:rsidRPr="00504B2F">
        <w:rPr>
          <w:rFonts w:ascii="SimSun" w:eastAsia="SimSun" w:hAnsi="SimSun" w:cs="SimSun" w:hint="eastAsia"/>
          <w:color w:val="3F3E3F"/>
          <w:spacing w:val="23"/>
          <w:sz w:val="21"/>
          <w:szCs w:val="21"/>
        </w:rPr>
        <w:t>、雌性激素、雄性激素、荷尔蒙、抗生素、激素；</w:t>
      </w:r>
      <w:r w:rsidRPr="00504B2F">
        <w:rPr>
          <w:rFonts w:ascii="Helvetica Neue" w:eastAsia="Times New Roman" w:hAnsi="Helvetica Neue" w:cs="Times New Roman"/>
          <w:color w:val="3F3E3F"/>
          <w:spacing w:val="23"/>
          <w:sz w:val="21"/>
          <w:szCs w:val="21"/>
        </w:rPr>
        <w:t>20</w:t>
      </w:r>
      <w:r w:rsidRPr="00504B2F">
        <w:rPr>
          <w:rFonts w:ascii="SimSun" w:eastAsia="SimSun" w:hAnsi="SimSun" w:cs="SimSun" w:hint="eastAsia"/>
          <w:color w:val="3F3E3F"/>
          <w:spacing w:val="23"/>
          <w:sz w:val="21"/>
          <w:szCs w:val="21"/>
        </w:rPr>
        <w:t>、药物；中草药；中枢神经</w:t>
      </w:r>
      <w:r w:rsidRPr="00504B2F">
        <w:rPr>
          <w:rFonts w:ascii="SimSun" w:eastAsia="SimSun" w:hAnsi="SimSun" w:cs="SimSun"/>
          <w:color w:val="3F3E3F"/>
          <w:spacing w:val="23"/>
          <w:sz w:val="21"/>
          <w:szCs w:val="21"/>
        </w:rPr>
        <w:t>；</w:t>
      </w:r>
    </w:p>
    <w:p w:rsidR="00504B2F" w:rsidRPr="00504B2F" w:rsidRDefault="00504B2F" w:rsidP="00504B2F">
      <w:pPr>
        <w:spacing w:before="150"/>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21</w:t>
      </w:r>
      <w:r w:rsidRPr="00504B2F">
        <w:rPr>
          <w:rFonts w:ascii="SimSun" w:eastAsia="SimSun" w:hAnsi="SimSun" w:cs="SimSun" w:hint="eastAsia"/>
          <w:color w:val="3F3E3F"/>
          <w:spacing w:val="23"/>
          <w:sz w:val="21"/>
          <w:szCs w:val="21"/>
        </w:rPr>
        <w:t>、细胞再生；细胞增殖和分化；免疫力；患处；疤痕；关节痛；冻疮；冻伤</w:t>
      </w:r>
      <w:r w:rsidRPr="00504B2F">
        <w:rPr>
          <w:rFonts w:ascii="SimSun" w:eastAsia="SimSun" w:hAnsi="SimSun" w:cs="SimSun"/>
          <w:color w:val="3F3E3F"/>
          <w:spacing w:val="23"/>
          <w:sz w:val="21"/>
          <w:szCs w:val="21"/>
        </w:rPr>
        <w:t>；</w:t>
      </w:r>
    </w:p>
    <w:p w:rsidR="00504B2F" w:rsidRPr="00504B2F" w:rsidRDefault="00504B2F" w:rsidP="00504B2F">
      <w:pPr>
        <w:spacing w:before="150" w:after="3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22</w:t>
      </w:r>
      <w:r w:rsidRPr="00504B2F">
        <w:rPr>
          <w:rFonts w:ascii="SimSun" w:eastAsia="SimSun" w:hAnsi="SimSun" w:cs="SimSun" w:hint="eastAsia"/>
          <w:color w:val="3F3E3F"/>
          <w:spacing w:val="23"/>
          <w:sz w:val="21"/>
          <w:szCs w:val="21"/>
        </w:rPr>
        <w:t>、皮肤细胞间的氧气交换；红肿；淋巴液；毛细血管；淋巴毒等</w:t>
      </w:r>
      <w:r w:rsidRPr="00504B2F">
        <w:rPr>
          <w:rFonts w:ascii="SimSun" w:eastAsia="SimSun" w:hAnsi="SimSun" w:cs="SimSun"/>
          <w:color w:val="3F3E3F"/>
          <w:spacing w:val="23"/>
          <w:sz w:val="21"/>
          <w:szCs w:val="21"/>
        </w:rPr>
        <w:t>。</w:t>
      </w:r>
    </w:p>
    <w:p w:rsidR="00504B2F" w:rsidRPr="00504B2F" w:rsidRDefault="00504B2F" w:rsidP="00504B2F">
      <w:pPr>
        <w:shd w:val="clear" w:color="auto" w:fill="FFFFFF"/>
        <w:jc w:val="both"/>
        <w:rPr>
          <w:rFonts w:ascii="Helvetica Neue" w:eastAsia="Times New Roman" w:hAnsi="Helvetica Neue" w:cs="Times New Roman"/>
          <w:color w:val="3F3E3F"/>
          <w:spacing w:val="8"/>
          <w:sz w:val="21"/>
          <w:szCs w:val="21"/>
        </w:rPr>
      </w:pP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迷信用语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lastRenderedPageBreak/>
        <w:t>带来好运气，增强第六感、化解小人、增加事业运、招财进宝、健康富贵、提升运气、有助事业、护身、</w:t>
      </w:r>
      <w:r w:rsidRPr="00504B2F">
        <w:rPr>
          <w:rFonts w:ascii="Helvetica Neue" w:eastAsia="Times New Roman" w:hAnsi="Helvetica Neue" w:cs="Times New Roman"/>
          <w:color w:val="3F3E3F"/>
          <w:spacing w:val="23"/>
          <w:sz w:val="21"/>
          <w:szCs w:val="21"/>
        </w:rPr>
        <w:t xml:space="preserve"> </w:t>
      </w:r>
      <w:r w:rsidRPr="00504B2F">
        <w:rPr>
          <w:rFonts w:ascii="SimSun" w:eastAsia="SimSun" w:hAnsi="SimSun" w:cs="SimSun" w:hint="eastAsia"/>
          <w:color w:val="3F3E3F"/>
          <w:spacing w:val="23"/>
          <w:sz w:val="21"/>
          <w:szCs w:val="21"/>
        </w:rPr>
        <w:t>平衡正负能量、消除精神压力、调和气压、逢凶化吉、时来运转、万事亨通、旺人、旺财、助吉避凶、转富招福等</w:t>
      </w:r>
      <w:r w:rsidRPr="00504B2F">
        <w:rPr>
          <w:rFonts w:ascii="SimSun" w:eastAsia="SimSun" w:hAnsi="SimSun" w:cs="SimSun"/>
          <w:color w:val="3F3E3F"/>
          <w:spacing w:val="23"/>
          <w:sz w:val="21"/>
          <w:szCs w:val="21"/>
        </w:rPr>
        <w:t>。</w:t>
      </w:r>
    </w:p>
    <w:p w:rsidR="00504B2F" w:rsidRPr="00504B2F" w:rsidRDefault="00504B2F" w:rsidP="00504B2F">
      <w:pPr>
        <w:jc w:val="both"/>
        <w:rPr>
          <w:rFonts w:ascii="Helvetica Neue" w:eastAsia="Times New Roman" w:hAnsi="Helvetica Neue" w:cs="Times New Roman"/>
          <w:color w:val="3F3E3F"/>
          <w:spacing w:val="23"/>
          <w:sz w:val="21"/>
          <w:szCs w:val="21"/>
        </w:rPr>
      </w:pPr>
    </w:p>
    <w:p w:rsidR="00504B2F" w:rsidRPr="00504B2F" w:rsidRDefault="00504B2F" w:rsidP="00504B2F">
      <w:pPr>
        <w:jc w:val="center"/>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shd w:val="clear" w:color="auto" w:fill="FFFFFF"/>
        </w:rPr>
        <w:t>化妆品虚假宣传用语</w:t>
      </w:r>
      <w:r w:rsidRPr="00504B2F">
        <w:rPr>
          <w:rFonts w:ascii="SimSun" w:eastAsia="SimSun" w:hAnsi="SimSun" w:cs="SimSun"/>
          <w:color w:val="3F3E3F"/>
          <w:spacing w:val="23"/>
          <w:sz w:val="21"/>
          <w:szCs w:val="21"/>
          <w:shd w:val="clear" w:color="auto" w:fill="FFFFFF"/>
        </w:rPr>
        <w:t>：</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特效；高效；全效；强效；速效；速白；一洗白；</w:t>
      </w:r>
      <w:r w:rsidRPr="00504B2F">
        <w:rPr>
          <w:rFonts w:ascii="Helvetica Neue" w:eastAsia="Times New Roman" w:hAnsi="Helvetica Neue" w:cs="Times New Roman"/>
          <w:color w:val="3F3E3F"/>
          <w:spacing w:val="23"/>
          <w:sz w:val="21"/>
          <w:szCs w:val="21"/>
        </w:rPr>
        <w:t>XX</w:t>
      </w:r>
      <w:r w:rsidRPr="00504B2F">
        <w:rPr>
          <w:rFonts w:ascii="SimSun" w:eastAsia="SimSun" w:hAnsi="SimSun" w:cs="SimSun" w:hint="eastAsia"/>
          <w:color w:val="3F3E3F"/>
          <w:spacing w:val="23"/>
          <w:sz w:val="21"/>
          <w:szCs w:val="21"/>
        </w:rPr>
        <w:t>天见效；</w:t>
      </w:r>
      <w:r w:rsidRPr="00504B2F">
        <w:rPr>
          <w:rFonts w:ascii="Helvetica Neue" w:eastAsia="Times New Roman" w:hAnsi="Helvetica Neue" w:cs="Times New Roman"/>
          <w:color w:val="3F3E3F"/>
          <w:spacing w:val="23"/>
          <w:sz w:val="21"/>
          <w:szCs w:val="21"/>
        </w:rPr>
        <w:t>XX</w:t>
      </w:r>
      <w:r w:rsidRPr="00504B2F">
        <w:rPr>
          <w:rFonts w:ascii="SimSun" w:eastAsia="SimSun" w:hAnsi="SimSun" w:cs="SimSun" w:hint="eastAsia"/>
          <w:color w:val="3F3E3F"/>
          <w:spacing w:val="23"/>
          <w:sz w:val="21"/>
          <w:szCs w:val="21"/>
        </w:rPr>
        <w:t>周期见效；超强；激活；全方位；全面；安全；无毒；溶脂、吸脂、燃烧脂肪；瘦身；瘦脸；瘦腿；减肥；延年益寿；提高（保护）记忆力</w:t>
      </w:r>
      <w:r w:rsidRPr="00504B2F">
        <w:rPr>
          <w:rFonts w:ascii="SimSun" w:eastAsia="SimSun" w:hAnsi="SimSun" w:cs="SimSun"/>
          <w:color w:val="3F3E3F"/>
          <w:spacing w:val="23"/>
          <w:sz w:val="21"/>
          <w:szCs w:val="21"/>
        </w:rPr>
        <w:t>；</w:t>
      </w:r>
    </w:p>
    <w:p w:rsidR="00504B2F" w:rsidRPr="00504B2F" w:rsidRDefault="00504B2F" w:rsidP="00504B2F">
      <w:pPr>
        <w:spacing w:after="150"/>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提高肌肤抗刺激；消除；清除；化解死细胞；去（祛）除皱纹；平皱；修复断裂弹性（力）纤维；止脱；采用新型着色机理永不褪色</w:t>
      </w:r>
      <w:r w:rsidRPr="00504B2F">
        <w:rPr>
          <w:rFonts w:ascii="SimSun" w:eastAsia="SimSun" w:hAnsi="SimSun" w:cs="SimSun"/>
          <w:color w:val="3F3E3F"/>
          <w:spacing w:val="23"/>
          <w:sz w:val="21"/>
          <w:szCs w:val="21"/>
        </w:rPr>
        <w:t>；</w:t>
      </w:r>
    </w:p>
    <w:p w:rsidR="00504B2F" w:rsidRPr="00504B2F" w:rsidRDefault="00504B2F" w:rsidP="00504B2F">
      <w:pPr>
        <w:spacing w:after="37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迅速修复受紫外线伤害的肌肤；更新肌肤；破坏黑色素细胞；阻断（阻碍）黑色素的形成；丰乳、丰胸、使乳房丰满、预防乳房松弛下垂（美乳、健美类化妆品除外）；改善（促进）睡眠；舒眠</w:t>
      </w:r>
      <w:r w:rsidRPr="00504B2F">
        <w:rPr>
          <w:rFonts w:ascii="SimSun" w:eastAsia="SimSun" w:hAnsi="SimSun" w:cs="SimSun"/>
          <w:color w:val="3F3E3F"/>
          <w:spacing w:val="23"/>
          <w:sz w:val="21"/>
          <w:szCs w:val="21"/>
        </w:rPr>
        <w:t>等</w:t>
      </w:r>
    </w:p>
    <w:p w:rsidR="00504B2F" w:rsidRPr="00504B2F" w:rsidRDefault="00504B2F" w:rsidP="00504B2F">
      <w:pPr>
        <w:shd w:val="clear" w:color="auto" w:fill="FFFFFF"/>
        <w:jc w:val="both"/>
        <w:rPr>
          <w:rFonts w:ascii="Helvetica Neue" w:eastAsia="Times New Roman" w:hAnsi="Helvetica Neue" w:cs="Times New Roman"/>
          <w:color w:val="3F3E3F"/>
          <w:spacing w:val="8"/>
          <w:sz w:val="21"/>
          <w:szCs w:val="21"/>
        </w:rPr>
      </w:pPr>
    </w:p>
    <w:p w:rsidR="00504B2F" w:rsidRPr="00504B2F" w:rsidRDefault="00504B2F" w:rsidP="00504B2F">
      <w:pPr>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b/>
          <w:bCs/>
          <w:color w:val="3F3E3F"/>
          <w:spacing w:val="23"/>
          <w:sz w:val="21"/>
          <w:szCs w:val="21"/>
        </w:rPr>
        <w:t>扩展资</w:t>
      </w:r>
      <w:r w:rsidRPr="00504B2F">
        <w:rPr>
          <w:rFonts w:ascii="SimSun" w:eastAsia="SimSun" w:hAnsi="SimSun" w:cs="SimSun"/>
          <w:b/>
          <w:bCs/>
          <w:color w:val="3F3E3F"/>
          <w:spacing w:val="23"/>
          <w:sz w:val="21"/>
          <w:szCs w:val="21"/>
        </w:rPr>
        <w:t>料</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SimSun" w:eastAsia="SimSun" w:hAnsi="SimSun" w:cs="SimSun" w:hint="eastAsia"/>
          <w:color w:val="3F3E3F"/>
          <w:spacing w:val="23"/>
          <w:sz w:val="21"/>
          <w:szCs w:val="21"/>
        </w:rPr>
        <w:t>第九条广告不得有下列情形</w:t>
      </w:r>
      <w:r w:rsidRPr="00504B2F">
        <w:rPr>
          <w:rFonts w:ascii="Helvetica Neue" w:eastAsia="Times New Roman" w:hAnsi="Helvetica Neue" w:cs="Times New Roma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一</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使用或者变相使用中华人民共和国的国旗、国歌、国徽</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军旗、军歌、军徽</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二</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使用或者变相使用国家机关、国家机关工作人员的名义或者形象</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三</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使用</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国家级</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最高级</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最佳</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等用语</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四</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损害国家的尊严或者利益</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泄露国家秘密</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五</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妨碍社会安定</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损害社会公共利益</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六</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危害人身、财产安全</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泄露个人隐私</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七</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妨碍社会公共秩序或者违背社会良好风尚</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八</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含有淫秽、色情、赌博、迷信、恐怖、暴力的内容</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九</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含有民族、种族、宗教、性别歧视的内容</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十</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妨碍环境、自然资源或者文化遗产保护</w:t>
      </w:r>
      <w:r w:rsidRPr="00504B2F">
        <w:rPr>
          <w:rFonts w:ascii="SimSun" w:eastAsia="SimSun" w:hAnsi="SimSun" w:cs="SimSun"/>
          <w:color w:val="3F3E3F"/>
          <w:spacing w:val="23"/>
          <w:sz w:val="21"/>
          <w:szCs w:val="21"/>
        </w:rPr>
        <w:t>；</w:t>
      </w:r>
    </w:p>
    <w:p w:rsidR="00504B2F" w:rsidRPr="00504B2F" w:rsidRDefault="00504B2F" w:rsidP="00504B2F">
      <w:pPr>
        <w:spacing w:after="75"/>
        <w:jc w:val="both"/>
        <w:rPr>
          <w:rFonts w:ascii="Helvetica Neue" w:eastAsia="Times New Roman" w:hAnsi="Helvetica Neue" w:cs="Times New Roman"/>
          <w:color w:val="3F3E3F"/>
          <w:spacing w:val="23"/>
          <w:sz w:val="21"/>
          <w:szCs w:val="21"/>
        </w:rPr>
      </w:pP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十一</w:t>
      </w:r>
      <w:r w:rsidRPr="00504B2F">
        <w:rPr>
          <w:rFonts w:ascii="Helvetica Neue" w:eastAsia="Times New Roman" w:hAnsi="Helvetica Neue" w:cs="Times New Roman"/>
          <w:color w:val="3F3E3F"/>
          <w:spacing w:val="23"/>
          <w:sz w:val="21"/>
          <w:szCs w:val="21"/>
        </w:rPr>
        <w:t>)</w:t>
      </w:r>
      <w:r w:rsidRPr="00504B2F">
        <w:rPr>
          <w:rFonts w:ascii="SimSun" w:eastAsia="SimSun" w:hAnsi="SimSun" w:cs="SimSun" w:hint="eastAsia"/>
          <w:color w:val="3F3E3F"/>
          <w:spacing w:val="23"/>
          <w:sz w:val="21"/>
          <w:szCs w:val="21"/>
        </w:rPr>
        <w:t>法律、行政法规规定禁止的其他情形</w:t>
      </w:r>
      <w:r w:rsidRPr="00504B2F">
        <w:rPr>
          <w:rFonts w:ascii="SimSun" w:eastAsia="SimSun" w:hAnsi="SimSun" w:cs="SimSun"/>
          <w:color w:val="3F3E3F"/>
          <w:spacing w:val="23"/>
          <w:sz w:val="21"/>
          <w:szCs w:val="21"/>
        </w:rPr>
        <w:t>。</w:t>
      </w:r>
    </w:p>
    <w:p w:rsidR="006C3E7B" w:rsidRDefault="00504B2F"/>
    <w:sectPr w:rsidR="006C3E7B" w:rsidSect="006949F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2F"/>
    <w:rsid w:val="001672F2"/>
    <w:rsid w:val="0019050A"/>
    <w:rsid w:val="001F29EB"/>
    <w:rsid w:val="001F7A50"/>
    <w:rsid w:val="002D3977"/>
    <w:rsid w:val="00360AE5"/>
    <w:rsid w:val="003C7278"/>
    <w:rsid w:val="004778C8"/>
    <w:rsid w:val="0049524E"/>
    <w:rsid w:val="004A7602"/>
    <w:rsid w:val="00504B2F"/>
    <w:rsid w:val="005459C3"/>
    <w:rsid w:val="005540DE"/>
    <w:rsid w:val="005605FA"/>
    <w:rsid w:val="00575D1D"/>
    <w:rsid w:val="00694206"/>
    <w:rsid w:val="006949F7"/>
    <w:rsid w:val="006D3C3F"/>
    <w:rsid w:val="006D3E5F"/>
    <w:rsid w:val="006E2AC7"/>
    <w:rsid w:val="007204E0"/>
    <w:rsid w:val="00766D71"/>
    <w:rsid w:val="007F1DD4"/>
    <w:rsid w:val="008A029C"/>
    <w:rsid w:val="008D07D5"/>
    <w:rsid w:val="008E06FC"/>
    <w:rsid w:val="009B26C2"/>
    <w:rsid w:val="009F4343"/>
    <w:rsid w:val="00A178BB"/>
    <w:rsid w:val="00BC5F30"/>
    <w:rsid w:val="00BE15BE"/>
    <w:rsid w:val="00C57498"/>
    <w:rsid w:val="00DC7F8F"/>
    <w:rsid w:val="00E36993"/>
    <w:rsid w:val="00EB1E4D"/>
    <w:rsid w:val="00F1639F"/>
    <w:rsid w:val="00F853CC"/>
    <w:rsid w:val="00FF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85C4"/>
  <w14:defaultImageDpi w14:val="32767"/>
  <w15:chartTrackingRefBased/>
  <w15:docId w15:val="{001DA394-BE9E-5A49-88EF-2F502790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504B2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B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4B2F"/>
    <w:rPr>
      <w:b/>
      <w:bCs/>
    </w:rPr>
  </w:style>
  <w:style w:type="character" w:customStyle="1" w:styleId="Heading2Char">
    <w:name w:val="Heading 2 Char"/>
    <w:basedOn w:val="DefaultParagraphFont"/>
    <w:link w:val="Heading2"/>
    <w:uiPriority w:val="9"/>
    <w:rsid w:val="00504B2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14863">
      <w:bodyDiv w:val="1"/>
      <w:marLeft w:val="0"/>
      <w:marRight w:val="0"/>
      <w:marTop w:val="0"/>
      <w:marBottom w:val="0"/>
      <w:divBdr>
        <w:top w:val="none" w:sz="0" w:space="0" w:color="auto"/>
        <w:left w:val="none" w:sz="0" w:space="0" w:color="auto"/>
        <w:bottom w:val="none" w:sz="0" w:space="0" w:color="auto"/>
        <w:right w:val="none" w:sz="0" w:space="0" w:color="auto"/>
      </w:divBdr>
    </w:div>
    <w:div w:id="10944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Zihe Wang</dc:creator>
  <cp:keywords/>
  <dc:description/>
  <cp:lastModifiedBy>Zihe Wang</cp:lastModifiedBy>
  <cp:revision>1</cp:revision>
  <dcterms:created xsi:type="dcterms:W3CDTF">2019-07-25T05:37:00Z</dcterms:created>
  <dcterms:modified xsi:type="dcterms:W3CDTF">2019-07-25T05:42:00Z</dcterms:modified>
</cp:coreProperties>
</file>